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D6932" w14:textId="6718207E" w:rsidR="00C11858" w:rsidRPr="00C11858" w:rsidRDefault="00C11858" w:rsidP="00C11858">
      <w:pPr>
        <w:pStyle w:val="NormalWeb"/>
        <w:rPr>
          <w:color w:val="000000"/>
          <w:lang w:val="es-ES"/>
        </w:rPr>
      </w:pPr>
      <w:r w:rsidRPr="00C11858">
        <w:rPr>
          <w:rStyle w:val="Strong"/>
          <w:color w:val="000000"/>
          <w:lang w:val="es-ES"/>
        </w:rPr>
        <w:t>Enrico Lopez-Yañez</w:t>
      </w:r>
      <w:r w:rsidRPr="00C11858">
        <w:rPr>
          <w:rStyle w:val="apple-converted-space"/>
          <w:color w:val="000000"/>
          <w:lang w:val="es-ES"/>
        </w:rPr>
        <w:t> </w:t>
      </w:r>
      <w:r w:rsidRPr="00C11858">
        <w:rPr>
          <w:color w:val="000000"/>
          <w:lang w:val="es-ES"/>
        </w:rPr>
        <w:t xml:space="preserve">se ha establecido rápidamente como uno de los principales directores de música popular del país y se ha hecho conocido por su estilo único de interacción con el público. Lopez-Yañez ocupa los cargos de </w:t>
      </w:r>
      <w:proofErr w:type="gramStart"/>
      <w:r w:rsidRPr="00C11858">
        <w:rPr>
          <w:color w:val="000000"/>
          <w:lang w:val="es-ES"/>
        </w:rPr>
        <w:t>Director</w:t>
      </w:r>
      <w:proofErr w:type="gramEnd"/>
      <w:r w:rsidRPr="00C11858">
        <w:rPr>
          <w:color w:val="000000"/>
          <w:lang w:val="es-ES"/>
        </w:rPr>
        <w:t xml:space="preserve"> Principal de Pops de las Sinfónicas de Detroit y </w:t>
      </w:r>
      <w:proofErr w:type="spellStart"/>
      <w:r w:rsidRPr="00C11858">
        <w:rPr>
          <w:color w:val="000000"/>
          <w:lang w:val="es-ES"/>
        </w:rPr>
        <w:t>Pacífic</w:t>
      </w:r>
      <w:proofErr w:type="spellEnd"/>
      <w:r w:rsidRPr="00C11858">
        <w:rPr>
          <w:color w:val="000000"/>
          <w:lang w:val="es-ES"/>
        </w:rPr>
        <w:t xml:space="preserve">, </w:t>
      </w:r>
      <w:proofErr w:type="gramStart"/>
      <w:r w:rsidRPr="00C11858">
        <w:rPr>
          <w:color w:val="000000"/>
          <w:lang w:val="es-ES"/>
        </w:rPr>
        <w:t>Director</w:t>
      </w:r>
      <w:proofErr w:type="gramEnd"/>
      <w:r w:rsidRPr="00C11858">
        <w:rPr>
          <w:color w:val="000000"/>
          <w:lang w:val="es-ES"/>
        </w:rPr>
        <w:t xml:space="preserve"> Principal de</w:t>
      </w:r>
      <w:r w:rsidRPr="00C11858">
        <w:rPr>
          <w:rStyle w:val="apple-converted-space"/>
          <w:color w:val="000000"/>
          <w:lang w:val="es-ES"/>
        </w:rPr>
        <w:t> </w:t>
      </w:r>
      <w:r w:rsidRPr="00C11858">
        <w:rPr>
          <w:rStyle w:val="Emphasis"/>
          <w:i w:val="0"/>
          <w:iCs w:val="0"/>
          <w:color w:val="000000"/>
          <w:lang w:val="es-ES"/>
        </w:rPr>
        <w:t xml:space="preserve">Dallas Symphony </w:t>
      </w:r>
      <w:proofErr w:type="spellStart"/>
      <w:r w:rsidRPr="00C11858">
        <w:rPr>
          <w:rStyle w:val="Emphasis"/>
          <w:i w:val="0"/>
          <w:iCs w:val="0"/>
          <w:color w:val="000000"/>
          <w:lang w:val="es-ES"/>
        </w:rPr>
        <w:t>Presents</w:t>
      </w:r>
      <w:proofErr w:type="spellEnd"/>
      <w:r w:rsidRPr="00C11858">
        <w:rPr>
          <w:rStyle w:val="apple-converted-space"/>
          <w:color w:val="000000"/>
          <w:lang w:val="es-ES"/>
        </w:rPr>
        <w:t> </w:t>
      </w:r>
      <w:r w:rsidRPr="00C11858">
        <w:rPr>
          <w:color w:val="000000"/>
          <w:lang w:val="es-ES"/>
        </w:rPr>
        <w:t xml:space="preserve">y </w:t>
      </w:r>
      <w:proofErr w:type="gramStart"/>
      <w:r w:rsidRPr="00C11858">
        <w:rPr>
          <w:color w:val="000000"/>
          <w:lang w:val="es-ES"/>
        </w:rPr>
        <w:t>Director</w:t>
      </w:r>
      <w:proofErr w:type="gramEnd"/>
      <w:r w:rsidRPr="00C11858">
        <w:rPr>
          <w:color w:val="000000"/>
          <w:lang w:val="es-ES"/>
        </w:rPr>
        <w:t xml:space="preserve"> Principal Invitado de Pops en la Orquesta Sinfónica de Indianápolis. Anteriormente fue </w:t>
      </w:r>
      <w:proofErr w:type="gramStart"/>
      <w:r w:rsidRPr="00C11858">
        <w:rPr>
          <w:color w:val="000000"/>
          <w:lang w:val="es-ES"/>
        </w:rPr>
        <w:t>Director</w:t>
      </w:r>
      <w:proofErr w:type="gramEnd"/>
      <w:r w:rsidRPr="00C11858">
        <w:rPr>
          <w:color w:val="000000"/>
          <w:lang w:val="es-ES"/>
        </w:rPr>
        <w:t xml:space="preserve"> Principal de Pops de la Sinfónica de Nashville durante ocho temporadas.</w:t>
      </w:r>
    </w:p>
    <w:p w14:paraId="6F796121" w14:textId="542C2EFE" w:rsidR="00C11858" w:rsidRPr="00C11858" w:rsidRDefault="00C11858" w:rsidP="00C11858">
      <w:pPr>
        <w:pStyle w:val="NormalWeb"/>
        <w:rPr>
          <w:color w:val="000000"/>
          <w:lang w:val="es-ES"/>
        </w:rPr>
      </w:pPr>
      <w:r w:rsidRPr="00C11858">
        <w:rPr>
          <w:color w:val="000000"/>
          <w:lang w:val="es-ES"/>
        </w:rPr>
        <w:t xml:space="preserve">Como pionero en el mundo sinfónico, Lopez-Yañez ha estrenado varias colaboraciones orquestales con artistas como Dolly Parton, Kelsea Ballerini, Portugal. The Man, The Mavericks, </w:t>
      </w:r>
      <w:proofErr w:type="spellStart"/>
      <w:r w:rsidRPr="00C11858">
        <w:rPr>
          <w:color w:val="000000"/>
          <w:lang w:val="es-ES"/>
        </w:rPr>
        <w:t>Tituss</w:t>
      </w:r>
      <w:proofErr w:type="spellEnd"/>
      <w:r w:rsidRPr="00C11858">
        <w:rPr>
          <w:color w:val="000000"/>
          <w:lang w:val="es-ES"/>
        </w:rPr>
        <w:t xml:space="preserve"> Burgess y The War &amp; </w:t>
      </w:r>
      <w:proofErr w:type="spellStart"/>
      <w:r w:rsidRPr="00C11858">
        <w:rPr>
          <w:color w:val="000000"/>
          <w:lang w:val="es-ES"/>
        </w:rPr>
        <w:t>Treaty</w:t>
      </w:r>
      <w:proofErr w:type="spellEnd"/>
      <w:r w:rsidRPr="00C11858">
        <w:rPr>
          <w:color w:val="000000"/>
          <w:lang w:val="es-ES"/>
        </w:rPr>
        <w:t xml:space="preserve">. Ha colaborado con una amplia gama de artistas, entre ellos: </w:t>
      </w:r>
      <w:proofErr w:type="spellStart"/>
      <w:r w:rsidRPr="00C11858">
        <w:rPr>
          <w:color w:val="000000"/>
          <w:lang w:val="es-ES"/>
        </w:rPr>
        <w:t>Nas</w:t>
      </w:r>
      <w:proofErr w:type="spellEnd"/>
      <w:r w:rsidRPr="00C11858">
        <w:rPr>
          <w:color w:val="000000"/>
          <w:lang w:val="es-ES"/>
        </w:rPr>
        <w:t xml:space="preserve">, Patti LaBelle, Itzhak Perlman, Kenny Loggins, Stewart Copeland, Toby Keith, Richard Marx, Bernadette Peters, Leslie Odom Jr., Patti LaBelle, Gladys Knight, Ben Folds, The Beach Boys, Tower </w:t>
      </w:r>
      <w:proofErr w:type="spellStart"/>
      <w:r w:rsidRPr="00C11858">
        <w:rPr>
          <w:color w:val="000000"/>
          <w:lang w:val="es-ES"/>
        </w:rPr>
        <w:t>of</w:t>
      </w:r>
      <w:proofErr w:type="spellEnd"/>
      <w:r w:rsidRPr="00C11858">
        <w:rPr>
          <w:color w:val="000000"/>
          <w:lang w:val="es-ES"/>
        </w:rPr>
        <w:t xml:space="preserve"> Power, Kenny G y muchos más. Como compositor y arreglista, también ha escrito para artistas desde Big Sean </w:t>
      </w:r>
      <w:r>
        <w:rPr>
          <w:color w:val="000000"/>
          <w:lang w:val="es-ES"/>
        </w:rPr>
        <w:t xml:space="preserve">a </w:t>
      </w:r>
      <w:r w:rsidRPr="00C11858">
        <w:rPr>
          <w:color w:val="000000"/>
          <w:lang w:val="es-ES"/>
        </w:rPr>
        <w:t xml:space="preserve">Mariachi Los Camperos, y ha </w:t>
      </w:r>
      <w:r>
        <w:rPr>
          <w:color w:val="000000"/>
          <w:lang w:val="es-ES"/>
        </w:rPr>
        <w:t>sido comisionado</w:t>
      </w:r>
      <w:r w:rsidRPr="00C11858">
        <w:rPr>
          <w:color w:val="000000"/>
          <w:lang w:val="es-ES"/>
        </w:rPr>
        <w:t xml:space="preserve"> </w:t>
      </w:r>
      <w:r>
        <w:rPr>
          <w:color w:val="000000"/>
          <w:lang w:val="es-ES"/>
        </w:rPr>
        <w:t>por</w:t>
      </w:r>
      <w:r w:rsidRPr="00C11858">
        <w:rPr>
          <w:color w:val="000000"/>
          <w:lang w:val="es-ES"/>
        </w:rPr>
        <w:t xml:space="preserve"> orquestas como la</w:t>
      </w:r>
      <w:r w:rsidRPr="00C11858">
        <w:rPr>
          <w:rStyle w:val="apple-converted-space"/>
          <w:color w:val="000000"/>
          <w:lang w:val="es-ES"/>
        </w:rPr>
        <w:t> </w:t>
      </w:r>
      <w:r w:rsidRPr="00C11858">
        <w:rPr>
          <w:rStyle w:val="Emphasis"/>
          <w:i w:val="0"/>
          <w:iCs w:val="0"/>
          <w:color w:val="000000"/>
          <w:lang w:val="es-ES"/>
        </w:rPr>
        <w:t xml:space="preserve">Cincinnati Pops </w:t>
      </w:r>
      <w:proofErr w:type="spellStart"/>
      <w:r w:rsidRPr="00C11858">
        <w:rPr>
          <w:rStyle w:val="Emphasis"/>
          <w:i w:val="0"/>
          <w:iCs w:val="0"/>
          <w:color w:val="000000"/>
          <w:lang w:val="es-ES"/>
        </w:rPr>
        <w:t>Orchestra</w:t>
      </w:r>
      <w:proofErr w:type="spellEnd"/>
      <w:r w:rsidRPr="00C11858">
        <w:rPr>
          <w:color w:val="000000"/>
          <w:lang w:val="es-ES"/>
        </w:rPr>
        <w:t>, la Sinfónica de Detroit, la Sinfónica de Houston, la Sinfónica de San Diego, entre otras. Sus obras han sido interpretadas por orquestas en toda América del Norte, incluidas la</w:t>
      </w:r>
      <w:r w:rsidR="007F4570">
        <w:rPr>
          <w:color w:val="000000"/>
          <w:lang w:val="es-ES"/>
        </w:rPr>
        <w:t>s</w:t>
      </w:r>
      <w:r w:rsidRPr="00C11858">
        <w:rPr>
          <w:color w:val="000000"/>
          <w:lang w:val="es-ES"/>
        </w:rPr>
        <w:t xml:space="preserve"> Sinfónica de Atlanta, Baltimore, la Sinfónica Nacional</w:t>
      </w:r>
      <w:r>
        <w:rPr>
          <w:color w:val="000000"/>
          <w:lang w:val="es-ES"/>
        </w:rPr>
        <w:t xml:space="preserve"> de EEUU</w:t>
      </w:r>
      <w:r w:rsidRPr="00C11858">
        <w:rPr>
          <w:color w:val="000000"/>
          <w:lang w:val="es-ES"/>
        </w:rPr>
        <w:t>, Phoenix, Seattle</w:t>
      </w:r>
      <w:r w:rsidR="007F4570">
        <w:rPr>
          <w:color w:val="000000"/>
          <w:lang w:val="es-ES"/>
        </w:rPr>
        <w:t xml:space="preserve">, </w:t>
      </w:r>
      <w:r w:rsidRPr="00C11858">
        <w:rPr>
          <w:color w:val="000000"/>
          <w:lang w:val="es-ES"/>
        </w:rPr>
        <w:t>Toronto</w:t>
      </w:r>
      <w:r w:rsidR="007F4570">
        <w:rPr>
          <w:color w:val="000000"/>
          <w:lang w:val="es-ES"/>
        </w:rPr>
        <w:t>,</w:t>
      </w:r>
      <w:r w:rsidRPr="00C11858">
        <w:rPr>
          <w:color w:val="000000"/>
          <w:lang w:val="es-ES"/>
        </w:rPr>
        <w:t xml:space="preserve"> y Utah, entre muchas otras.</w:t>
      </w:r>
    </w:p>
    <w:p w14:paraId="1E901126" w14:textId="37CC56C0" w:rsidR="00C11858" w:rsidRPr="00C11858" w:rsidRDefault="00C11858" w:rsidP="00C11858">
      <w:pPr>
        <w:pStyle w:val="NormalWeb"/>
        <w:rPr>
          <w:color w:val="000000"/>
          <w:lang w:val="es-ES"/>
        </w:rPr>
      </w:pPr>
      <w:r w:rsidRPr="00C11858">
        <w:rPr>
          <w:color w:val="000000"/>
          <w:lang w:val="es-ES"/>
        </w:rPr>
        <w:t xml:space="preserve">Esta temporada, Lopez-Yañez dirigirá conciertos con Ben Rector, </w:t>
      </w:r>
      <w:r w:rsidR="00E96636">
        <w:rPr>
          <w:color w:val="000000"/>
          <w:lang w:val="es-ES"/>
        </w:rPr>
        <w:t xml:space="preserve">Bernadette Peters, </w:t>
      </w:r>
      <w:r w:rsidRPr="00C11858">
        <w:rPr>
          <w:color w:val="000000"/>
          <w:lang w:val="es-ES"/>
        </w:rPr>
        <w:t>Cody Fry,</w:t>
      </w:r>
      <w:r w:rsidR="00E96636">
        <w:rPr>
          <w:color w:val="000000"/>
          <w:lang w:val="es-ES"/>
        </w:rPr>
        <w:t xml:space="preserve"> Idina Menzel, Mandy </w:t>
      </w:r>
      <w:proofErr w:type="spellStart"/>
      <w:r w:rsidR="00E96636">
        <w:rPr>
          <w:color w:val="000000"/>
          <w:lang w:val="es-ES"/>
        </w:rPr>
        <w:t>Gonzalez</w:t>
      </w:r>
      <w:proofErr w:type="spellEnd"/>
      <w:r w:rsidR="00E96636">
        <w:rPr>
          <w:color w:val="000000"/>
          <w:lang w:val="es-ES"/>
        </w:rPr>
        <w:t>, y Megan Hilty</w:t>
      </w:r>
      <w:r w:rsidRPr="00C11858">
        <w:rPr>
          <w:color w:val="000000"/>
          <w:lang w:val="es-ES"/>
        </w:rPr>
        <w:t xml:space="preserve">. Se presentará con la </w:t>
      </w:r>
      <w:proofErr w:type="spellStart"/>
      <w:r w:rsidR="00E96636">
        <w:rPr>
          <w:color w:val="000000"/>
          <w:lang w:val="es-ES"/>
        </w:rPr>
        <w:t>Philharmonica</w:t>
      </w:r>
      <w:proofErr w:type="spellEnd"/>
      <w:r w:rsidR="00E96636">
        <w:rPr>
          <w:color w:val="000000"/>
          <w:lang w:val="es-ES"/>
        </w:rPr>
        <w:t xml:space="preserve"> de Nueva York, y las orquestas de Baltimore, Cincinnati, Houston, San Francisco, Seattle, Toronto, Utah</w:t>
      </w:r>
      <w:r w:rsidRPr="00C11858">
        <w:rPr>
          <w:color w:val="000000"/>
          <w:lang w:val="es-ES"/>
        </w:rPr>
        <w:t xml:space="preserve"> y más. Anteriormente, Lopez-Yañez se ha presentado con orquestas de toda América del Norte, incluidas </w:t>
      </w:r>
      <w:r w:rsidR="00E96636">
        <w:rPr>
          <w:color w:val="000000"/>
          <w:lang w:val="es-ES"/>
        </w:rPr>
        <w:t xml:space="preserve">la </w:t>
      </w:r>
      <w:proofErr w:type="spellStart"/>
      <w:r w:rsidR="00E96636">
        <w:rPr>
          <w:color w:val="000000"/>
          <w:lang w:val="es-ES"/>
        </w:rPr>
        <w:t>Sinfonica</w:t>
      </w:r>
      <w:proofErr w:type="spellEnd"/>
      <w:r w:rsidR="00E96636">
        <w:rPr>
          <w:color w:val="000000"/>
          <w:lang w:val="es-ES"/>
        </w:rPr>
        <w:t xml:space="preserve"> Nacional de los EEUU</w:t>
      </w:r>
      <w:r w:rsidRPr="00C11858">
        <w:rPr>
          <w:color w:val="000000"/>
          <w:lang w:val="es-ES"/>
        </w:rPr>
        <w:t xml:space="preserve">, Los Ángeles, Pittsburgh, </w:t>
      </w:r>
      <w:r w:rsidR="00E96636">
        <w:rPr>
          <w:color w:val="000000"/>
          <w:lang w:val="es-ES"/>
        </w:rPr>
        <w:t>Philadelphia</w:t>
      </w:r>
      <w:r w:rsidRPr="00C11858">
        <w:rPr>
          <w:color w:val="000000"/>
          <w:lang w:val="es-ES"/>
        </w:rPr>
        <w:t xml:space="preserve">, </w:t>
      </w:r>
      <w:r w:rsidR="00E96636">
        <w:rPr>
          <w:color w:val="000000"/>
          <w:lang w:val="es-ES"/>
        </w:rPr>
        <w:t xml:space="preserve">Minnesota, y </w:t>
      </w:r>
      <w:r w:rsidRPr="00C11858">
        <w:rPr>
          <w:color w:val="000000"/>
          <w:lang w:val="es-ES"/>
        </w:rPr>
        <w:t>St. Louis, entre otras.</w:t>
      </w:r>
    </w:p>
    <w:p w14:paraId="17EE9056" w14:textId="248747A9" w:rsidR="00C11858" w:rsidRPr="00DF2473" w:rsidRDefault="00C11858" w:rsidP="00C11858">
      <w:pPr>
        <w:pStyle w:val="NormalWeb"/>
        <w:rPr>
          <w:color w:val="000000"/>
          <w:lang w:val="es-ES"/>
        </w:rPr>
      </w:pPr>
      <w:r w:rsidRPr="00C11858">
        <w:rPr>
          <w:color w:val="000000"/>
          <w:lang w:val="es-ES"/>
        </w:rPr>
        <w:t>Lopez-Yañez fue galardonado con el premio “</w:t>
      </w:r>
      <w:r w:rsidRPr="00C11858">
        <w:rPr>
          <w:rStyle w:val="Strong"/>
          <w:color w:val="000000"/>
          <w:lang w:val="es-ES"/>
        </w:rPr>
        <w:t>Mexicanos Distinguidos</w:t>
      </w:r>
      <w:r w:rsidRPr="00C11858">
        <w:rPr>
          <w:color w:val="000000"/>
          <w:lang w:val="es-ES"/>
        </w:rPr>
        <w:t xml:space="preserve">” en 2023 por el gobierno mexicano, un reconocimiento otorgado a ciudadanos mexicanos que residen en el extranjero por logros profesionales sobresalientes en su campo. Como </w:t>
      </w:r>
      <w:r w:rsidR="0049597A">
        <w:rPr>
          <w:color w:val="000000"/>
          <w:lang w:val="es-ES"/>
        </w:rPr>
        <w:t>proponente</w:t>
      </w:r>
      <w:r w:rsidRPr="00C11858">
        <w:rPr>
          <w:color w:val="000000"/>
          <w:lang w:val="es-ES"/>
        </w:rPr>
        <w:t xml:space="preserve"> de la música latina, ha arreglado y producido espectáculos para</w:t>
      </w:r>
      <w:r w:rsidRPr="00C11858">
        <w:rPr>
          <w:rStyle w:val="apple-converted-space"/>
          <w:color w:val="000000"/>
          <w:lang w:val="es-ES"/>
        </w:rPr>
        <w:t> </w:t>
      </w:r>
      <w:proofErr w:type="spellStart"/>
      <w:r w:rsidRPr="00C11858">
        <w:rPr>
          <w:rStyle w:val="Emphasis"/>
          <w:color w:val="000000"/>
          <w:lang w:val="es-ES"/>
        </w:rPr>
        <w:t>Latin</w:t>
      </w:r>
      <w:proofErr w:type="spellEnd"/>
      <w:r w:rsidRPr="00C11858">
        <w:rPr>
          <w:rStyle w:val="Emphasis"/>
          <w:color w:val="000000"/>
          <w:lang w:val="es-ES"/>
        </w:rPr>
        <w:t xml:space="preserve"> </w:t>
      </w:r>
      <w:proofErr w:type="spellStart"/>
      <w:r w:rsidRPr="00C11858">
        <w:rPr>
          <w:rStyle w:val="Emphasis"/>
          <w:color w:val="000000"/>
          <w:lang w:val="es-ES"/>
        </w:rPr>
        <w:t>Fire</w:t>
      </w:r>
      <w:proofErr w:type="spellEnd"/>
      <w:r w:rsidRPr="00C11858">
        <w:rPr>
          <w:color w:val="000000"/>
          <w:lang w:val="es-ES"/>
        </w:rPr>
        <w:t>,</w:t>
      </w:r>
      <w:r w:rsidRPr="00C11858">
        <w:rPr>
          <w:rStyle w:val="apple-converted-space"/>
          <w:color w:val="000000"/>
          <w:lang w:val="es-ES"/>
        </w:rPr>
        <w:t> </w:t>
      </w:r>
      <w:r w:rsidRPr="00C11858">
        <w:rPr>
          <w:rStyle w:val="Emphasis"/>
          <w:color w:val="000000"/>
          <w:lang w:val="es-ES"/>
        </w:rPr>
        <w:t>Mariachi Los Camperos</w:t>
      </w:r>
      <w:r w:rsidRPr="00C11858">
        <w:rPr>
          <w:color w:val="000000"/>
          <w:lang w:val="es-ES"/>
        </w:rPr>
        <w:t>,</w:t>
      </w:r>
      <w:r w:rsidRPr="00C11858">
        <w:rPr>
          <w:rStyle w:val="apple-converted-space"/>
          <w:color w:val="000000"/>
          <w:lang w:val="es-ES"/>
        </w:rPr>
        <w:t> </w:t>
      </w:r>
      <w:r w:rsidR="0049597A">
        <w:rPr>
          <w:rStyle w:val="Emphasis"/>
          <w:color w:val="000000"/>
          <w:lang w:val="es-ES"/>
        </w:rPr>
        <w:t>Los Tres Tenores Mexicanos</w:t>
      </w:r>
      <w:r w:rsidRPr="00C11858">
        <w:rPr>
          <w:color w:val="000000"/>
          <w:lang w:val="es-ES"/>
        </w:rPr>
        <w:t>, y ha colaborado con artistas como Aida Cuevas, Arturo Sandoval y Lila Downs.</w:t>
      </w:r>
      <w:r w:rsidR="00DF2473">
        <w:rPr>
          <w:color w:val="000000"/>
          <w:lang w:val="es-ES"/>
        </w:rPr>
        <w:t xml:space="preserve"> En el 2021, </w:t>
      </w:r>
      <w:proofErr w:type="spellStart"/>
      <w:r w:rsidR="00DF2473">
        <w:rPr>
          <w:color w:val="000000"/>
          <w:lang w:val="es-ES"/>
        </w:rPr>
        <w:t>dirigío</w:t>
      </w:r>
      <w:proofErr w:type="spellEnd"/>
      <w:r w:rsidR="00DF2473">
        <w:rPr>
          <w:color w:val="000000"/>
          <w:lang w:val="es-ES"/>
        </w:rPr>
        <w:t xml:space="preserve"> la producción de opera </w:t>
      </w:r>
      <w:r w:rsidR="00DF2473">
        <w:rPr>
          <w:i/>
          <w:iCs/>
          <w:color w:val="000000"/>
          <w:lang w:val="es-ES"/>
        </w:rPr>
        <w:t xml:space="preserve">La Hija de Rappaccini </w:t>
      </w:r>
      <w:r w:rsidR="00DF2473">
        <w:rPr>
          <w:color w:val="000000"/>
          <w:lang w:val="es-ES"/>
        </w:rPr>
        <w:t>(Daniel Catán) que fue nominada por un Emmy®.</w:t>
      </w:r>
    </w:p>
    <w:p w14:paraId="4BB631BC" w14:textId="759AC83F" w:rsidR="00C11858" w:rsidRPr="00C11858" w:rsidRDefault="00C11858" w:rsidP="00C11858">
      <w:pPr>
        <w:pStyle w:val="NormalWeb"/>
        <w:rPr>
          <w:color w:val="000000"/>
          <w:lang w:val="es-ES"/>
        </w:rPr>
      </w:pPr>
      <w:r w:rsidRPr="00C11858">
        <w:rPr>
          <w:color w:val="000000"/>
          <w:lang w:val="es-ES"/>
        </w:rPr>
        <w:t>Para más información visita:</w:t>
      </w:r>
      <w:r w:rsidRPr="00C11858">
        <w:rPr>
          <w:rStyle w:val="apple-converted-space"/>
          <w:color w:val="000000"/>
          <w:lang w:val="es-ES"/>
        </w:rPr>
        <w:t> </w:t>
      </w:r>
      <w:r w:rsidRPr="00AA4E33">
        <w:rPr>
          <w:lang w:val="es-ES"/>
        </w:rPr>
        <w:t>@enricolopezyanez</w:t>
      </w:r>
      <w:r w:rsidRPr="00C11858">
        <w:rPr>
          <w:rStyle w:val="apple-converted-space"/>
          <w:color w:val="000000"/>
          <w:lang w:val="es-ES"/>
        </w:rPr>
        <w:t> </w:t>
      </w:r>
      <w:r w:rsidRPr="00C11858">
        <w:rPr>
          <w:color w:val="000000"/>
          <w:lang w:val="es-ES"/>
        </w:rPr>
        <w:t>o</w:t>
      </w:r>
      <w:r w:rsidRPr="00C11858">
        <w:rPr>
          <w:rStyle w:val="apple-converted-space"/>
          <w:color w:val="000000"/>
          <w:lang w:val="es-ES"/>
        </w:rPr>
        <w:t> </w:t>
      </w:r>
      <w:r w:rsidRPr="00AA4E33">
        <w:rPr>
          <w:lang w:val="es-ES"/>
        </w:rPr>
        <w:t>www.enricolopezyanez.com</w:t>
      </w:r>
    </w:p>
    <w:p w14:paraId="356D457D" w14:textId="77777777" w:rsidR="00C56141" w:rsidRPr="00C11858" w:rsidRDefault="00C56141">
      <w:pPr>
        <w:rPr>
          <w:rFonts w:ascii="Arial" w:hAnsi="Arial" w:cs="Arial"/>
          <w:sz w:val="22"/>
          <w:szCs w:val="22"/>
          <w:lang w:val="es-ES"/>
        </w:rPr>
      </w:pPr>
    </w:p>
    <w:sectPr w:rsidR="00C56141" w:rsidRPr="00C11858" w:rsidSect="00924752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embedSystemFonts/>
  <w:activeWritingStyle w:appName="MSWord" w:lang="en-US" w:vendorID="64" w:dllVersion="6" w:nlCheck="1" w:checkStyle="1"/>
  <w:activeWritingStyle w:appName="MSWord" w:lang="es-ES_tradnl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2CBA"/>
    <w:rsid w:val="001379EA"/>
    <w:rsid w:val="00236D58"/>
    <w:rsid w:val="002B7C14"/>
    <w:rsid w:val="004379AF"/>
    <w:rsid w:val="00457A4D"/>
    <w:rsid w:val="0049597A"/>
    <w:rsid w:val="005E2CBA"/>
    <w:rsid w:val="00676DF8"/>
    <w:rsid w:val="007F4570"/>
    <w:rsid w:val="00814C2F"/>
    <w:rsid w:val="00924752"/>
    <w:rsid w:val="00AA4E33"/>
    <w:rsid w:val="00B20719"/>
    <w:rsid w:val="00C11858"/>
    <w:rsid w:val="00C56141"/>
    <w:rsid w:val="00CB0B05"/>
    <w:rsid w:val="00CF29EC"/>
    <w:rsid w:val="00D264B9"/>
    <w:rsid w:val="00DF1358"/>
    <w:rsid w:val="00DF2473"/>
    <w:rsid w:val="00E6197A"/>
    <w:rsid w:val="00E96636"/>
    <w:rsid w:val="00EA686C"/>
    <w:rsid w:val="00F476EE"/>
    <w:rsid w:val="00FA0CB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ED046AB"/>
  <w15:docId w15:val="{E3F28E84-C963-5C4F-9BCD-35FDFB3DF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2CB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FA0CBA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:lang w:eastAsia="en-US"/>
      <w14:textOutline w14:w="0" w14:cap="flat" w14:cmpd="sng" w14:algn="ctr">
        <w14:noFill/>
        <w14:prstDash w14:val="solid"/>
        <w14:bevel/>
      </w14:textOutline>
    </w:rPr>
  </w:style>
  <w:style w:type="paragraph" w:styleId="NormalWeb">
    <w:name w:val="Normal (Web)"/>
    <w:basedOn w:val="Normal"/>
    <w:uiPriority w:val="99"/>
    <w:semiHidden/>
    <w:unhideWhenUsed/>
    <w:rsid w:val="00C1185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character" w:styleId="Strong">
    <w:name w:val="Strong"/>
    <w:basedOn w:val="DefaultParagraphFont"/>
    <w:uiPriority w:val="22"/>
    <w:qFormat/>
    <w:rsid w:val="00C11858"/>
    <w:rPr>
      <w:b/>
      <w:bCs/>
    </w:rPr>
  </w:style>
  <w:style w:type="character" w:customStyle="1" w:styleId="apple-converted-space">
    <w:name w:val="apple-converted-space"/>
    <w:basedOn w:val="DefaultParagraphFont"/>
    <w:rsid w:val="00C11858"/>
  </w:style>
  <w:style w:type="character" w:styleId="Emphasis">
    <w:name w:val="Emphasis"/>
    <w:basedOn w:val="DefaultParagraphFont"/>
    <w:uiPriority w:val="20"/>
    <w:qFormat/>
    <w:rsid w:val="00C11858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C118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185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UCLA</Company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Enrico Lopez-Yanez</dc:creator>
  <cp:keywords/>
  <dc:description/>
  <cp:lastModifiedBy>Enrico Lopez-Yañez</cp:lastModifiedBy>
  <cp:revision>11</cp:revision>
  <dcterms:created xsi:type="dcterms:W3CDTF">2015-07-21T13:18:00Z</dcterms:created>
  <dcterms:modified xsi:type="dcterms:W3CDTF">2026-05-13T00:20:00Z</dcterms:modified>
</cp:coreProperties>
</file>